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D43" w:rsidRDefault="00074050">
      <w:r w:rsidRPr="00074050">
        <w:t xml:space="preserve">Paul </w:t>
      </w:r>
      <w:proofErr w:type="spellStart"/>
      <w:r w:rsidRPr="00074050">
        <w:t>Shellington’s</w:t>
      </w:r>
      <w:proofErr w:type="spellEnd"/>
      <w:r w:rsidRPr="00074050">
        <w:t xml:space="preserve"> first exhibit at SAMOCA, </w:t>
      </w:r>
      <w:r w:rsidRPr="00074050">
        <w:rPr>
          <w:i/>
        </w:rPr>
        <w:t>Bird Watching</w:t>
      </w:r>
      <w:r w:rsidRPr="00074050">
        <w:t xml:space="preserve">, showcases some of the finest paintings and drawings from his delicate and whimsical body of work. </w:t>
      </w:r>
      <w:proofErr w:type="spellStart"/>
      <w:r w:rsidRPr="00074050">
        <w:t>Shellington’s</w:t>
      </w:r>
      <w:proofErr w:type="spellEnd"/>
      <w:r w:rsidRPr="00074050">
        <w:t xml:space="preserve"> work as an illustrator has been featured in magazines such as </w:t>
      </w:r>
      <w:r w:rsidRPr="00074050">
        <w:rPr>
          <w:i/>
        </w:rPr>
        <w:t>The New Yorker</w:t>
      </w:r>
      <w:r w:rsidRPr="00074050">
        <w:t xml:space="preserve"> and </w:t>
      </w:r>
      <w:r w:rsidRPr="00074050">
        <w:rPr>
          <w:i/>
        </w:rPr>
        <w:t>The Atlantic</w:t>
      </w:r>
      <w:r w:rsidRPr="00074050">
        <w:t xml:space="preserve"> and he's become famed for his fanciful hand-drawn animations, including the Oscar-winning short, </w:t>
      </w:r>
      <w:r w:rsidRPr="00074050">
        <w:rPr>
          <w:i/>
        </w:rPr>
        <w:t>A Balloon for Marcel</w:t>
      </w:r>
      <w:r w:rsidRPr="00074050">
        <w:t>.</w:t>
      </w:r>
      <w:r w:rsidRPr="00074050">
        <w:cr/>
      </w:r>
      <w:r w:rsidRPr="00074050">
        <w:cr/>
        <w:t xml:space="preserve">This exhibit represents the changing nature of his art in the last ten years, especially his growing pre-occupation with the environmental effects of globalization and industrialization in the third world. </w:t>
      </w:r>
      <w:proofErr w:type="spellStart"/>
      <w:r w:rsidRPr="00074050">
        <w:t>Shellington</w:t>
      </w:r>
      <w:proofErr w:type="spellEnd"/>
      <w:r w:rsidRPr="00074050">
        <w:t xml:space="preserve"> says, "Bird watching, for me, represents the kind of cycle of mute observance that we're stuck in today. Even if we pay strict attention to the natural world, glimpses of nature are fleeting and fading." </w:t>
      </w:r>
      <w:r w:rsidRPr="00074050">
        <w:rPr>
          <w:i/>
        </w:rPr>
        <w:t>Bird Watching</w:t>
      </w:r>
      <w:r w:rsidRPr="00074050">
        <w:t xml:space="preserve"> combines </w:t>
      </w:r>
      <w:proofErr w:type="spellStart"/>
      <w:r w:rsidRPr="00074050">
        <w:t>Shellington's</w:t>
      </w:r>
      <w:proofErr w:type="spellEnd"/>
      <w:r w:rsidRPr="00074050">
        <w:t xml:space="preserve"> distinctive child-like comic style with a more somber, intentionally provoking palette, which </w:t>
      </w:r>
      <w:r w:rsidRPr="00074050">
        <w:rPr>
          <w:i/>
        </w:rPr>
        <w:t>Art 9-5-0</w:t>
      </w:r>
      <w:r w:rsidRPr="00074050">
        <w:t xml:space="preserve"> called his "strongest statement to date."</w:t>
      </w:r>
    </w:p>
    <w:sectPr w:rsidR="00C66D43" w:rsidSect="00C66D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050"/>
    <w:rsid w:val="00074050"/>
    <w:rsid w:val="00C66D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D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Todd</cp:lastModifiedBy>
  <cp:revision>1</cp:revision>
  <dcterms:created xsi:type="dcterms:W3CDTF">2013-05-11T04:32:00Z</dcterms:created>
  <dcterms:modified xsi:type="dcterms:W3CDTF">2013-05-11T04:35:00Z</dcterms:modified>
</cp:coreProperties>
</file>